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74" w:rsidRPr="00240C23" w:rsidRDefault="000C7474" w:rsidP="00240C23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240C23">
        <w:rPr>
          <w:rFonts w:cstheme="minorHAnsi"/>
          <w:sz w:val="24"/>
          <w:szCs w:val="24"/>
        </w:rPr>
        <w:t>PRZEDMIOTOWY SYSTEM OCENIANIA</w:t>
      </w:r>
    </w:p>
    <w:p w:rsidR="000C7474" w:rsidRPr="00240C23" w:rsidRDefault="000C7474" w:rsidP="00240C23">
      <w:pPr>
        <w:jc w:val="center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>PLASTYKA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>W przypadku przedmiotów artystycznych, do których zalicza się plastykę, podstawowym kryterium oceny ucznia jest jego zaangażowanie, aktywność podczas zajęć. Uwzględnia się również chęć udziału w zajęciach pozalekcyjnych, zwłaszcza uczniów uzdolnionych plastycznie i pomoc w przygotowywaniu dekoracji.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</w:p>
    <w:p w:rsidR="000C7474" w:rsidRPr="00240C23" w:rsidRDefault="000C7474" w:rsidP="00240C23">
      <w:pPr>
        <w:jc w:val="both"/>
        <w:rPr>
          <w:rFonts w:cstheme="minorHAnsi"/>
          <w:b/>
          <w:sz w:val="24"/>
          <w:szCs w:val="24"/>
        </w:rPr>
      </w:pPr>
      <w:r w:rsidRPr="00240C23">
        <w:rPr>
          <w:rFonts w:cstheme="minorHAnsi"/>
          <w:b/>
          <w:sz w:val="24"/>
          <w:szCs w:val="24"/>
        </w:rPr>
        <w:t xml:space="preserve">Na ocenę z plastyki wpływa: 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1) aktywne uczestniczenie w zajęciach; 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>2) systematyczne przygotowanie bieżących materiałów;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>3) wysiłek ucznia, wyraźna chęć ucznia do zdobywania wiedzy;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4) znajomość zagadnień z historii sztuki zgodnie z programem; 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5) tworzenie prac plastycznych według wskazanych technik i tematów; 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6) prowadzenie zeszytu przedmiotowego i odrabianie zadań domowych; 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7) indywidualizacja prac plastycznych, ich poziom wykonania; 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>8) przygotowanie dodatkowych prac plastycznych lub materiałów do ich wykonania.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Przy ocenianiu ucznia z zajęć plastycznych, brane są pod uwagę indywidualne predyspozycje dziecka, jego zdolności plastyczne, indywidualne podejście do wykonania pracy, znajomość technik i odpowiednie wykorzystanie ich, jak i również znajomość wiadomości z teorii historii sztuki. 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>W przypadku braku zdolności plastycznych i umiejętności wykonania prac uczeń nie jest zwolniony z oceny. Jest zobowiązany wykonać je na miarę swoich możliwości.</w:t>
      </w:r>
    </w:p>
    <w:p w:rsidR="000C7474" w:rsidRPr="00240C23" w:rsidRDefault="000C7474" w:rsidP="00240C23">
      <w:pPr>
        <w:jc w:val="both"/>
        <w:rPr>
          <w:rFonts w:cstheme="minorHAnsi"/>
          <w:b/>
          <w:sz w:val="24"/>
          <w:szCs w:val="24"/>
        </w:rPr>
      </w:pPr>
    </w:p>
    <w:p w:rsidR="000C7474" w:rsidRPr="00240C23" w:rsidRDefault="000C7474" w:rsidP="00240C23">
      <w:pPr>
        <w:jc w:val="both"/>
        <w:rPr>
          <w:rFonts w:cstheme="minorHAnsi"/>
          <w:b/>
          <w:sz w:val="24"/>
          <w:szCs w:val="24"/>
        </w:rPr>
      </w:pPr>
      <w:r w:rsidRPr="00240C23">
        <w:rPr>
          <w:rFonts w:cstheme="minorHAnsi"/>
          <w:b/>
          <w:sz w:val="24"/>
          <w:szCs w:val="24"/>
        </w:rPr>
        <w:t>Zasady poprawiania ocen:</w:t>
      </w:r>
    </w:p>
    <w:p w:rsidR="00E14A3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 - uczeń ma prawo poprawić ocenę, ale w porozumieniu i terminie ustalonym przez nauczyciela 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- ocena poprawiona jest wpisana do dziennika </w:t>
      </w:r>
    </w:p>
    <w:p w:rsidR="00240C23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- uczeń poprawia ocenę na lekcji plastyki lub uzupełnia zaległe prace w domu i ukazuje efekt końcowy(za zgoda nauczyciela).  </w:t>
      </w:r>
    </w:p>
    <w:p w:rsidR="000C7474" w:rsidRPr="00240C23" w:rsidRDefault="000C7474" w:rsidP="00240C23">
      <w:pPr>
        <w:jc w:val="both"/>
        <w:rPr>
          <w:rFonts w:cstheme="minorHAnsi"/>
          <w:b/>
          <w:sz w:val="24"/>
          <w:szCs w:val="24"/>
        </w:rPr>
      </w:pPr>
      <w:r w:rsidRPr="00240C23">
        <w:rPr>
          <w:rFonts w:cstheme="minorHAnsi"/>
          <w:b/>
          <w:sz w:val="24"/>
          <w:szCs w:val="24"/>
        </w:rPr>
        <w:t xml:space="preserve">Przygotowania do zajęć 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- W ciągu semestru uczeń ma prawo zgłosić 2 nieprzygotowania do zajęć (brak materiałów, zeszytu ) 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lastRenderedPageBreak/>
        <w:t xml:space="preserve">- przygotowanie jest sprawdzane na początku każdej lekcji 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- po zgłoszeniu 2 nieprzygotowań uczeń otrzymuje ocenę niedostateczną (w przypadku braku pracy na lekcji) </w:t>
      </w:r>
    </w:p>
    <w:p w:rsidR="00240C23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>- po nieobecności uczeń ma tydzień na nadrobienie zaległości (po uzgodnieniu z nauczycielem)</w:t>
      </w:r>
    </w:p>
    <w:p w:rsidR="000C7474" w:rsidRPr="00240C23" w:rsidRDefault="000C7474" w:rsidP="00240C23">
      <w:pPr>
        <w:jc w:val="both"/>
        <w:rPr>
          <w:rFonts w:cstheme="minorHAnsi"/>
          <w:b/>
          <w:sz w:val="24"/>
          <w:szCs w:val="24"/>
        </w:rPr>
      </w:pPr>
      <w:r w:rsidRPr="00240C23">
        <w:rPr>
          <w:rFonts w:cstheme="minorHAnsi"/>
          <w:b/>
          <w:sz w:val="24"/>
          <w:szCs w:val="24"/>
        </w:rPr>
        <w:t xml:space="preserve">Zadania dodatkowe 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- do zadań dodatkowych zalicza się wykonanie gazetki tematycznej lub pomoc w przygotowaniu materiałów oraz wyznaczonych prac plastycznych </w:t>
      </w:r>
    </w:p>
    <w:p w:rsidR="00240C23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- zwiedzanie galerii sztuki, muzeów i podzielenie się z informacją(zdjęcia) z kolegami na forum klasy. </w:t>
      </w:r>
    </w:p>
    <w:p w:rsidR="000C7474" w:rsidRPr="00240C23" w:rsidRDefault="000C7474" w:rsidP="00240C23">
      <w:pPr>
        <w:jc w:val="both"/>
        <w:rPr>
          <w:rFonts w:cstheme="minorHAnsi"/>
          <w:b/>
          <w:sz w:val="24"/>
          <w:szCs w:val="24"/>
        </w:rPr>
      </w:pPr>
      <w:r w:rsidRPr="00240C23">
        <w:rPr>
          <w:rFonts w:cstheme="minorHAnsi"/>
          <w:b/>
          <w:sz w:val="24"/>
          <w:szCs w:val="24"/>
        </w:rPr>
        <w:t xml:space="preserve">Uczeń w semestrze otrzyma ocenę za: 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- prace plastyczne - aktywność (zaangażowanie, zwiedzanie wystaw, prace dodatkowe, przygotowanie do zajęć, uczestniczenie w zajęciach pozalekcyjnych, konkursy ) 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>- prowadzenie zeszytu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 - zadania domowe</w:t>
      </w:r>
    </w:p>
    <w:p w:rsidR="000C7474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 - sprawdzenie wiadomości w formie praktycznej</w:t>
      </w:r>
    </w:p>
    <w:p w:rsidR="00240C23" w:rsidRPr="00240C23" w:rsidRDefault="00240C23" w:rsidP="00240C23">
      <w:pPr>
        <w:jc w:val="both"/>
        <w:rPr>
          <w:rFonts w:cstheme="minorHAnsi"/>
          <w:b/>
          <w:sz w:val="24"/>
          <w:szCs w:val="24"/>
        </w:rPr>
      </w:pPr>
      <w:r w:rsidRPr="00240C23">
        <w:rPr>
          <w:rFonts w:cstheme="minorHAnsi"/>
          <w:b/>
          <w:sz w:val="24"/>
          <w:szCs w:val="24"/>
        </w:rPr>
        <w:t xml:space="preserve">Przy ocenie prac plastycznych bierze się pod uwagę następujące kryteria: </w:t>
      </w:r>
    </w:p>
    <w:p w:rsidR="00240C23" w:rsidRPr="00240C23" w:rsidRDefault="00240C23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zgodność pracy z tematem lekcji, </w:t>
      </w:r>
    </w:p>
    <w:p w:rsidR="00240C23" w:rsidRPr="00240C23" w:rsidRDefault="00240C23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poprawność wykorzystanych układów kompozycyjnych, </w:t>
      </w:r>
    </w:p>
    <w:p w:rsidR="00240C23" w:rsidRPr="00240C23" w:rsidRDefault="00240C23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trafność doboru środków artystycznego wyrazu, </w:t>
      </w:r>
    </w:p>
    <w:p w:rsidR="00240C23" w:rsidRPr="00240C23" w:rsidRDefault="00240C23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umiejętność posługiwania się daną techniką plastyczną, </w:t>
      </w:r>
    </w:p>
    <w:p w:rsidR="00240C23" w:rsidRPr="00240C23" w:rsidRDefault="00240C23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pomysłowość w doborze materiałów i narzędzi, </w:t>
      </w:r>
    </w:p>
    <w:p w:rsidR="00240C23" w:rsidRPr="00240C23" w:rsidRDefault="00240C23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stosowanie niekonwencjonalnych, twórczych rozwiązań, </w:t>
      </w:r>
    </w:p>
    <w:p w:rsidR="00240C23" w:rsidRPr="00240C23" w:rsidRDefault="00240C23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oryginalność realizacji danego tematu </w:t>
      </w:r>
    </w:p>
    <w:p w:rsidR="00240C23" w:rsidRPr="00240C23" w:rsidRDefault="00240C23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estetyka pracy (to kryterium nie dotyczy uczniów cierpiących na różne dysfunkcje). </w:t>
      </w:r>
    </w:p>
    <w:p w:rsidR="00240C23" w:rsidRPr="00240C23" w:rsidRDefault="00240C23" w:rsidP="00240C23">
      <w:pPr>
        <w:jc w:val="both"/>
        <w:rPr>
          <w:rFonts w:cstheme="minorHAnsi"/>
          <w:sz w:val="24"/>
          <w:szCs w:val="24"/>
        </w:rPr>
      </w:pPr>
    </w:p>
    <w:p w:rsidR="00240C23" w:rsidRPr="00240C23" w:rsidRDefault="00240C23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Nauczyciel uzasadnia ocenę słownie w obecności klasy- informuje ucznia, co wykonał dobrze, a nad czym powinien jeszcze popracować. </w:t>
      </w:r>
    </w:p>
    <w:p w:rsidR="00240C23" w:rsidRPr="00240C23" w:rsidRDefault="00240C23" w:rsidP="00240C23">
      <w:pPr>
        <w:jc w:val="both"/>
        <w:rPr>
          <w:rFonts w:cstheme="minorHAnsi"/>
          <w:sz w:val="24"/>
          <w:szCs w:val="24"/>
        </w:rPr>
      </w:pPr>
    </w:p>
    <w:p w:rsidR="00240C23" w:rsidRPr="00240C23" w:rsidRDefault="00240C23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Informowanie rodziców następuje w czasie ustalonych konsultacji, </w:t>
      </w:r>
    </w:p>
    <w:p w:rsidR="00240C23" w:rsidRPr="00240C23" w:rsidRDefault="00240C23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Ocena semestralna wynika z ocen cząstkowych ale nie jest średnią arytmetyczną. </w:t>
      </w:r>
    </w:p>
    <w:p w:rsidR="00240C23" w:rsidRPr="00240C23" w:rsidRDefault="00240C23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Obowiązuje skala ocen zgodna ze Szkolnym Systemem Oceniania.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</w:p>
    <w:p w:rsidR="00E14A34" w:rsidRPr="00240C23" w:rsidRDefault="00E14A34" w:rsidP="00240C23">
      <w:pPr>
        <w:jc w:val="both"/>
        <w:rPr>
          <w:rFonts w:cstheme="minorHAnsi"/>
          <w:b/>
          <w:sz w:val="24"/>
          <w:szCs w:val="24"/>
        </w:rPr>
      </w:pPr>
      <w:r w:rsidRPr="00240C23">
        <w:rPr>
          <w:rFonts w:cstheme="minorHAnsi"/>
          <w:b/>
          <w:sz w:val="24"/>
          <w:szCs w:val="24"/>
        </w:rPr>
        <w:t xml:space="preserve">Ocenę dopuszczającą otrzymuje uczeń , który: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uczęszcza na zajęcia,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przyswoił podstawowe wiadomości i umiejętności wymienione w programie nauczania,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rozwiązuje (samodzielnie bądź z pomocą nauczyciela) zadania plastyczne o niewielkim stopniu trudności, wykorzystując w stopniu minimalnym dostępne narzędzia pracy. </w:t>
      </w:r>
    </w:p>
    <w:p w:rsidR="00E14A34" w:rsidRPr="00240C23" w:rsidRDefault="00E14A34" w:rsidP="00240C23">
      <w:pPr>
        <w:jc w:val="both"/>
        <w:rPr>
          <w:rFonts w:cstheme="minorHAnsi"/>
          <w:b/>
          <w:sz w:val="24"/>
          <w:szCs w:val="24"/>
        </w:rPr>
      </w:pPr>
      <w:r w:rsidRPr="00240C23">
        <w:rPr>
          <w:rFonts w:cstheme="minorHAnsi"/>
          <w:b/>
          <w:sz w:val="24"/>
          <w:szCs w:val="24"/>
        </w:rPr>
        <w:t xml:space="preserve">Ocenę dostateczną otrzymuje uczeń , który: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uczęszcza na zajęcia,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opanował w stopniu średnim materiał objęty programem nauczania (braki w wiadomościach o charakterze szczegółowym),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samodzielnie rozwiązuje zadania plastyczne o niewielkim stopniu trudności,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poprawnie posługuje się różnymi przyborami i narzędziami pracy. </w:t>
      </w:r>
    </w:p>
    <w:p w:rsidR="00E14A34" w:rsidRPr="00240C23" w:rsidRDefault="00E14A34" w:rsidP="00240C23">
      <w:pPr>
        <w:jc w:val="both"/>
        <w:rPr>
          <w:rFonts w:cstheme="minorHAnsi"/>
          <w:b/>
          <w:sz w:val="24"/>
          <w:szCs w:val="24"/>
        </w:rPr>
      </w:pPr>
      <w:r w:rsidRPr="00240C23">
        <w:rPr>
          <w:rFonts w:cstheme="minorHAnsi"/>
          <w:b/>
          <w:sz w:val="24"/>
          <w:szCs w:val="24"/>
        </w:rPr>
        <w:t xml:space="preserve">Ocenę dobrą otrzymuje uczeń, który: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dobrze zna poprzednie wymagania,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stosuje w praktyce elementy zdobytej wiedzy teoretycznej,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aktywnie uczestniczy w zajęciach (udział w dyskusjach na temat prezentowanych obiektów, staranne wykonywanie ćwiczeń obligatoryjnych),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samodzielne rozwiązuje zadania teoretyczne,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 </w:t>
      </w: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odpowiednio posługuje się przyborami i narzędziami,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wykonuje prace plastyczne poprawne pod względem technicznym i estetycznym. </w:t>
      </w:r>
    </w:p>
    <w:p w:rsidR="00E14A34" w:rsidRPr="00240C23" w:rsidRDefault="00E14A34" w:rsidP="00240C23">
      <w:pPr>
        <w:jc w:val="both"/>
        <w:rPr>
          <w:rFonts w:cstheme="minorHAnsi"/>
          <w:b/>
          <w:sz w:val="24"/>
          <w:szCs w:val="24"/>
        </w:rPr>
      </w:pPr>
      <w:r w:rsidRPr="00240C23">
        <w:rPr>
          <w:rFonts w:cstheme="minorHAnsi"/>
          <w:b/>
          <w:sz w:val="24"/>
          <w:szCs w:val="24"/>
        </w:rPr>
        <w:t xml:space="preserve">Ocenę bardzo dobrą otrzymuje uczeń, który: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opanował wszystkie określone w programie nauczania wiadomości i umiejętności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wykorzystuje je w działaniach plastycznych,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bierze udział w dyskusjach na temat prezentowanych obiektów, podczas których przekonująco uzasadnia swoje poglądy,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z powodzeniem stosuje wiedzę teoretyczną, wykonując ćwiczenia praktyczne, oraz sprawnie operuje wybraną techniką plastyczną,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chętnie uczestniczy w różnorodnych działaniach plastycznych na terenie szkoły i poza nią (startuje w konkursach plastycznych, wykonuje gazetki szkolne i oprawę plastyczną imprez, należy do koła zainteresowań),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uzupełnia wiadomości samodzielnie dobranymi lub wskazanymi przez nauczyciela lekturami. </w:t>
      </w:r>
    </w:p>
    <w:p w:rsidR="00E14A34" w:rsidRPr="00240C23" w:rsidRDefault="00E14A34" w:rsidP="00240C23">
      <w:pPr>
        <w:jc w:val="both"/>
        <w:rPr>
          <w:rFonts w:cstheme="minorHAnsi"/>
          <w:b/>
          <w:sz w:val="24"/>
          <w:szCs w:val="24"/>
        </w:rPr>
      </w:pPr>
      <w:r w:rsidRPr="00240C23">
        <w:rPr>
          <w:rFonts w:cstheme="minorHAnsi"/>
          <w:b/>
          <w:sz w:val="24"/>
          <w:szCs w:val="24"/>
        </w:rPr>
        <w:lastRenderedPageBreak/>
        <w:t xml:space="preserve">Ocenę celującą otrzymuje uczeń, który: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doskonale opanowa</w:t>
      </w:r>
      <w:r w:rsidR="00464C14">
        <w:rPr>
          <w:rFonts w:cstheme="minorHAnsi"/>
          <w:sz w:val="24"/>
          <w:szCs w:val="24"/>
        </w:rPr>
        <w:t xml:space="preserve">ł treści programu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przejawia szczególne zainteresowania plastyką (np. kolekcjonuje reprodukcje i książki o sztuce, przygotowuje referaty i pomoce dydaktyczne, uczęszcza do galerii, muzeów itp.,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posiada wiedzę i umiejętności znacznie wykraczające poza wymagania określone w programie nauczania,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aktywnie uczestniczy w zajęciach pozalekcyjnych,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osiąga sukcesy w konkursach plastycznych, </w:t>
      </w:r>
    </w:p>
    <w:p w:rsidR="00E14A34" w:rsidRPr="00240C23" w:rsidRDefault="00E14A3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sym w:font="Symbol" w:char="F0B7"/>
      </w:r>
      <w:r w:rsidRPr="00240C23">
        <w:rPr>
          <w:rFonts w:cstheme="minorHAnsi"/>
          <w:sz w:val="24"/>
          <w:szCs w:val="24"/>
        </w:rPr>
        <w:t xml:space="preserve"> wykazuje zaangażowanie i twórczą inicjatywę we wszelkich działaniach plastycznych na terenie szkoły oraz poza nią.</w:t>
      </w:r>
    </w:p>
    <w:p w:rsidR="00570443" w:rsidRPr="00240C23" w:rsidRDefault="000C7474" w:rsidP="00240C23">
      <w:pPr>
        <w:jc w:val="both"/>
        <w:rPr>
          <w:rFonts w:cstheme="minorHAnsi"/>
          <w:sz w:val="24"/>
          <w:szCs w:val="24"/>
        </w:rPr>
      </w:pPr>
      <w:r w:rsidRPr="00240C23">
        <w:rPr>
          <w:rFonts w:cstheme="minorHAnsi"/>
          <w:sz w:val="24"/>
          <w:szCs w:val="24"/>
        </w:rPr>
        <w:t xml:space="preserve"> </w:t>
      </w:r>
    </w:p>
    <w:sectPr w:rsidR="00570443" w:rsidRPr="00240C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DA" w:rsidRDefault="00F907DA" w:rsidP="00240C23">
      <w:pPr>
        <w:spacing w:after="0" w:line="240" w:lineRule="auto"/>
      </w:pPr>
      <w:r>
        <w:separator/>
      </w:r>
    </w:p>
  </w:endnote>
  <w:endnote w:type="continuationSeparator" w:id="0">
    <w:p w:rsidR="00F907DA" w:rsidRDefault="00F907DA" w:rsidP="0024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DA" w:rsidRDefault="00F907DA" w:rsidP="00240C23">
      <w:pPr>
        <w:spacing w:after="0" w:line="240" w:lineRule="auto"/>
      </w:pPr>
      <w:r>
        <w:separator/>
      </w:r>
    </w:p>
  </w:footnote>
  <w:footnote w:type="continuationSeparator" w:id="0">
    <w:p w:rsidR="00F907DA" w:rsidRDefault="00F907DA" w:rsidP="0024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588768"/>
      <w:docPartObj>
        <w:docPartGallery w:val="Page Numbers (Top of Page)"/>
        <w:docPartUnique/>
      </w:docPartObj>
    </w:sdtPr>
    <w:sdtEndPr/>
    <w:sdtContent>
      <w:p w:rsidR="00240C23" w:rsidRDefault="00240C2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34D">
          <w:rPr>
            <w:noProof/>
          </w:rPr>
          <w:t>1</w:t>
        </w:r>
        <w:r>
          <w:fldChar w:fldCharType="end"/>
        </w:r>
      </w:p>
    </w:sdtContent>
  </w:sdt>
  <w:p w:rsidR="00240C23" w:rsidRDefault="00240C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74"/>
    <w:rsid w:val="000C7474"/>
    <w:rsid w:val="00240C23"/>
    <w:rsid w:val="00464C14"/>
    <w:rsid w:val="00570443"/>
    <w:rsid w:val="006E2E07"/>
    <w:rsid w:val="00CD734D"/>
    <w:rsid w:val="00E14A34"/>
    <w:rsid w:val="00F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D46C4-4FB0-47C8-8CB9-7CD86411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C23"/>
  </w:style>
  <w:style w:type="paragraph" w:styleId="Stopka">
    <w:name w:val="footer"/>
    <w:basedOn w:val="Normalny"/>
    <w:link w:val="StopkaZnak"/>
    <w:uiPriority w:val="99"/>
    <w:unhideWhenUsed/>
    <w:rsid w:val="0024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Uczen_7</dc:creator>
  <cp:keywords/>
  <dc:description/>
  <cp:lastModifiedBy>Konto Microsoft</cp:lastModifiedBy>
  <cp:revision>2</cp:revision>
  <dcterms:created xsi:type="dcterms:W3CDTF">2022-11-03T08:32:00Z</dcterms:created>
  <dcterms:modified xsi:type="dcterms:W3CDTF">2022-11-03T08:32:00Z</dcterms:modified>
</cp:coreProperties>
</file>